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6F245" w14:textId="255848A6" w:rsidR="0075505B" w:rsidRDefault="00177B5E">
      <w:r>
        <w:rPr>
          <w:rFonts w:ascii="Times New Roman" w:eastAsiaTheme="minorHAnsi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495231" wp14:editId="0E9C2A61">
                <wp:simplePos x="0" y="0"/>
                <wp:positionH relativeFrom="margin">
                  <wp:posOffset>-474621</wp:posOffset>
                </wp:positionH>
                <wp:positionV relativeFrom="paragraph">
                  <wp:posOffset>-74930</wp:posOffset>
                </wp:positionV>
                <wp:extent cx="7457440" cy="842010"/>
                <wp:effectExtent l="0" t="0" r="0" b="0"/>
                <wp:wrapNone/>
                <wp:docPr id="18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57440" cy="842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0A36671" w14:textId="77777777" w:rsidR="00177B5E" w:rsidRPr="00177B5E" w:rsidRDefault="00177B5E" w:rsidP="00177B5E">
                            <w:pPr>
                              <w:jc w:val="center"/>
                              <w:rPr>
                                <w:rFonts w:ascii="Twinkl Cursive Unlooped Thin" w:hAnsi="Twinkl Cursive Unlooped Thin" w:cstheme="minorHAnsi"/>
                                <w:sz w:val="28"/>
                                <w:szCs w:val="28"/>
                              </w:rPr>
                            </w:pPr>
                            <w:r w:rsidRPr="00177B5E">
                              <w:rPr>
                                <w:rFonts w:ascii="Twinkl Cursive Unlooped Thin" w:hAnsi="Twinkl Cursive Unlooped Thin" w:cstheme="minorHAnsi"/>
                                <w:b/>
                                <w:color w:val="385623"/>
                                <w:sz w:val="48"/>
                                <w:szCs w:val="28"/>
                                <w:u w:val="single"/>
                              </w:rPr>
                              <w:t>St. Gregory’s Catholic Primary School</w:t>
                            </w:r>
                          </w:p>
                          <w:p w14:paraId="579DCD26" w14:textId="77777777" w:rsidR="00177B5E" w:rsidRPr="00177B5E" w:rsidRDefault="00177B5E" w:rsidP="00177B5E">
                            <w:pPr>
                              <w:jc w:val="center"/>
                              <w:rPr>
                                <w:rFonts w:ascii="Twinkl Cursive Unlooped Thin" w:hAnsi="Twinkl Cursive Unlooped Thin" w:cstheme="minorHAnsi"/>
                                <w:bCs/>
                              </w:rPr>
                            </w:pPr>
                            <w:r w:rsidRPr="00177B5E">
                              <w:rPr>
                                <w:rFonts w:ascii="Twinkl Cursive Unlooped Thin" w:hAnsi="Twinkl Cursive Unlooped Thin" w:cstheme="minorHAnsi"/>
                                <w:bCs/>
                                <w:i/>
                                <w:color w:val="538135"/>
                                <w:sz w:val="28"/>
                              </w:rPr>
                              <w:t>Together, in Jesus, we Love, Learn, Create and Celebrate!</w:t>
                            </w:r>
                          </w:p>
                          <w:p w14:paraId="5BD40B50" w14:textId="77777777" w:rsidR="00177B5E" w:rsidRPr="00177B5E" w:rsidRDefault="00177B5E" w:rsidP="00177B5E">
                            <w:pPr>
                              <w:spacing w:line="273" w:lineRule="auto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spcFirstLastPara="1" vertOverflow="clip" horzOverflow="clip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495231" id="Rectangle 3" o:spid="_x0000_s1026" style="position:absolute;margin-left:-37.35pt;margin-top:-5.9pt;width:587.2pt;height:66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" filled="f" stroked="f">
                <v:textbox inset="2.53958mm,1.2694mm,2.53958mm,1.2694mm">
                  <w:txbxContent>
                    <w:p w14:paraId="40A36671" w14:textId="77777777" w:rsidR="00177B5E" w:rsidRPr="00177B5E" w:rsidRDefault="00177B5E" w:rsidP="00177B5E">
                      <w:pPr>
                        <w:jc w:val="center"/>
                        <w:rPr>
                          <w:rFonts w:ascii="Twinkl Cursive Unlooped Thin" w:hAnsi="Twinkl Cursive Unlooped Thin" w:cstheme="minorHAnsi"/>
                          <w:sz w:val="28"/>
                          <w:szCs w:val="28"/>
                        </w:rPr>
                      </w:pPr>
                      <w:r w:rsidRPr="00177B5E">
                        <w:rPr>
                          <w:rFonts w:ascii="Twinkl Cursive Unlooped Thin" w:hAnsi="Twinkl Cursive Unlooped Thin" w:cstheme="minorHAnsi"/>
                          <w:b/>
                          <w:color w:val="385623"/>
                          <w:sz w:val="48"/>
                          <w:szCs w:val="28"/>
                          <w:u w:val="single"/>
                        </w:rPr>
                        <w:t>St. Gregory’s Catholic Primary School</w:t>
                      </w:r>
                    </w:p>
                    <w:p w14:paraId="579DCD26" w14:textId="77777777" w:rsidR="00177B5E" w:rsidRPr="00177B5E" w:rsidRDefault="00177B5E" w:rsidP="00177B5E">
                      <w:pPr>
                        <w:jc w:val="center"/>
                        <w:rPr>
                          <w:rFonts w:ascii="Twinkl Cursive Unlooped Thin" w:hAnsi="Twinkl Cursive Unlooped Thin" w:cstheme="minorHAnsi"/>
                          <w:bCs/>
                        </w:rPr>
                      </w:pPr>
                      <w:r w:rsidRPr="00177B5E">
                        <w:rPr>
                          <w:rFonts w:ascii="Twinkl Cursive Unlooped Thin" w:hAnsi="Twinkl Cursive Unlooped Thin" w:cstheme="minorHAnsi"/>
                          <w:bCs/>
                          <w:i/>
                          <w:color w:val="538135"/>
                          <w:sz w:val="28"/>
                        </w:rPr>
                        <w:t>Together, in Jesus, we Love, Learn, Create and Celebrate!</w:t>
                      </w:r>
                    </w:p>
                    <w:p w14:paraId="5BD40B50" w14:textId="77777777" w:rsidR="00177B5E" w:rsidRPr="00177B5E" w:rsidRDefault="00177B5E" w:rsidP="00177B5E">
                      <w:pPr>
                        <w:spacing w:line="273" w:lineRule="auto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eastAsiaTheme="minorHAnsi" w:hAnsi="Times New Roman" w:cs="Times New Roman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63360" behindDoc="0" locked="0" layoutInCell="1" allowOverlap="1" wp14:anchorId="12FBB358" wp14:editId="5CF88321">
            <wp:simplePos x="0" y="0"/>
            <wp:positionH relativeFrom="column">
              <wp:posOffset>6261653</wp:posOffset>
            </wp:positionH>
            <wp:positionV relativeFrom="paragraph">
              <wp:posOffset>0</wp:posOffset>
            </wp:positionV>
            <wp:extent cx="416964" cy="424180"/>
            <wp:effectExtent l="0" t="0" r="2540" b="0"/>
            <wp:wrapNone/>
            <wp:docPr id="794627672" name="Picture 2" descr="A green shield with a gold border and a cross with key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740496" name="Picture 2" descr="A green shield with a gold border and a cross with key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964" cy="424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Theme="minorHAnsi" w:hAnsi="Times New Roman" w:cs="Times New Roman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7A791CDE" wp14:editId="25698AA4">
            <wp:simplePos x="0" y="0"/>
            <wp:positionH relativeFrom="column">
              <wp:posOffset>-9939</wp:posOffset>
            </wp:positionH>
            <wp:positionV relativeFrom="paragraph">
              <wp:posOffset>29817</wp:posOffset>
            </wp:positionV>
            <wp:extent cx="417443" cy="424667"/>
            <wp:effectExtent l="0" t="0" r="1905" b="0"/>
            <wp:wrapNone/>
            <wp:docPr id="1585740496" name="Picture 2" descr="A green shield with a gold border and a cross with key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740496" name="Picture 2" descr="A green shield with a gold border and a cross with key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515" cy="4338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Theme="minorHAnsi" w:hAnsi="Times New Roman" w:cs="Times New Roman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4CC39060" wp14:editId="5277126B">
            <wp:simplePos x="0" y="0"/>
            <wp:positionH relativeFrom="column">
              <wp:posOffset>8998585</wp:posOffset>
            </wp:positionH>
            <wp:positionV relativeFrom="paragraph">
              <wp:posOffset>0</wp:posOffset>
            </wp:positionV>
            <wp:extent cx="697230" cy="709295"/>
            <wp:effectExtent l="0" t="0" r="7620" b="0"/>
            <wp:wrapNone/>
            <wp:docPr id="1933849638" name="Picture 1" descr="A green shield with a gold border and a cross with key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849638" name="Picture 1" descr="A green shield with a gold border and a cross with key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" cy="70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9753C4" w14:textId="77777777" w:rsidR="00177B5E" w:rsidRPr="00177B5E" w:rsidRDefault="00177B5E" w:rsidP="00177B5E"/>
    <w:p w14:paraId="7C6B257D" w14:textId="77777777" w:rsidR="00177B5E" w:rsidRPr="00177B5E" w:rsidRDefault="00177B5E" w:rsidP="00177B5E"/>
    <w:p w14:paraId="12A1A068" w14:textId="77777777" w:rsidR="00177B5E" w:rsidRPr="00177B5E" w:rsidRDefault="00177B5E" w:rsidP="00177B5E"/>
    <w:p w14:paraId="7BEEF27F" w14:textId="77777777" w:rsidR="00177B5E" w:rsidRDefault="00177B5E" w:rsidP="00177B5E"/>
    <w:p w14:paraId="7D7796A9" w14:textId="7806E8CD" w:rsidR="00177B5E" w:rsidRDefault="002C0D4B" w:rsidP="00177B5E">
      <w:pPr>
        <w:rPr>
          <w:rFonts w:ascii="Twinkl Cursive Unlooped Thin" w:hAnsi="Twinkl Cursive Unlooped Thin"/>
          <w:i/>
          <w:iCs/>
        </w:rPr>
      </w:pPr>
      <w:r>
        <w:rPr>
          <w:rFonts w:ascii="Twinkl Cursive Unlooped Thin" w:hAnsi="Twinkl Cursive Unlooped Thin"/>
          <w:i/>
          <w:iCs/>
        </w:rPr>
        <w:t xml:space="preserve">EYFS: </w:t>
      </w:r>
      <w:r w:rsidR="00177B5E" w:rsidRPr="00177B5E">
        <w:rPr>
          <w:rFonts w:ascii="Twinkl Cursive Unlooped Thin" w:hAnsi="Twinkl Cursive Unlooped Thin"/>
          <w:i/>
          <w:iCs/>
        </w:rPr>
        <w:t>How a typical St Gregory’s maths lesson is structured and what it may include:</w:t>
      </w:r>
    </w:p>
    <w:p w14:paraId="6473AB30" w14:textId="73CFE266" w:rsidR="00931048" w:rsidRPr="00177B5E" w:rsidRDefault="00C06AE8" w:rsidP="00177B5E">
      <w:pPr>
        <w:rPr>
          <w:rFonts w:ascii="Twinkl Cursive Unlooped Thin" w:hAnsi="Twinkl Cursive Unlooped Thin"/>
          <w:i/>
          <w:iCs/>
        </w:rPr>
      </w:pPr>
      <w:r>
        <w:rPr>
          <w:rFonts w:ascii="Twinkl Cursive Unlooped Thin" w:hAnsi="Twinkl Cursive Unlooped Thin"/>
          <w:i/>
          <w:iCs/>
        </w:rPr>
        <w:t xml:space="preserve">In Reception, pupils will have access to: </w:t>
      </w:r>
      <w:r w:rsidR="00931048">
        <w:rPr>
          <w:rFonts w:ascii="Twinkl Cursive Unlooped Thin" w:hAnsi="Twinkl Cursive Unlooped Thin"/>
          <w:i/>
          <w:iCs/>
        </w:rPr>
        <w:t>3 teaching inputs weekly; daily tailored continuous provision</w:t>
      </w:r>
    </w:p>
    <w:p w14:paraId="0A9A26F2" w14:textId="77777777" w:rsidR="00177B5E" w:rsidRPr="00177B5E" w:rsidRDefault="00177B5E" w:rsidP="00177B5E">
      <w:pPr>
        <w:rPr>
          <w:rFonts w:ascii="Twinkl Cursive Unlooped Thin" w:hAnsi="Twinkl Cursive Unlooped Thi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2"/>
        <w:gridCol w:w="3530"/>
        <w:gridCol w:w="2316"/>
        <w:gridCol w:w="2638"/>
      </w:tblGrid>
      <w:tr w:rsidR="00177B5E" w14:paraId="46B2B733" w14:textId="77777777" w:rsidTr="00B677DF">
        <w:trPr>
          <w:trHeight w:val="379"/>
        </w:trPr>
        <w:tc>
          <w:tcPr>
            <w:tcW w:w="1980" w:type="dxa"/>
            <w:shd w:val="clear" w:color="auto" w:fill="A8D08D" w:themeFill="accent6" w:themeFillTint="99"/>
            <w:vAlign w:val="center"/>
          </w:tcPr>
          <w:p w14:paraId="38AA9B0A" w14:textId="29199E9A" w:rsidR="00177B5E" w:rsidRPr="00177B5E" w:rsidRDefault="00177B5E" w:rsidP="00177B5E">
            <w:pPr>
              <w:jc w:val="center"/>
              <w:rPr>
                <w:rFonts w:ascii="Twinkl Cursive Unlooped Thin" w:hAnsi="Twinkl Cursive Unlooped Thin"/>
                <w:b/>
                <w:bCs/>
                <w:sz w:val="21"/>
                <w:szCs w:val="21"/>
                <w:u w:val="single"/>
              </w:rPr>
            </w:pPr>
            <w:r w:rsidRPr="00177B5E">
              <w:rPr>
                <w:rFonts w:ascii="Twinkl Cursive Unlooped Thin" w:hAnsi="Twinkl Cursive Unlooped Thin"/>
                <w:b/>
                <w:bCs/>
                <w:sz w:val="21"/>
                <w:szCs w:val="21"/>
                <w:u w:val="single"/>
              </w:rPr>
              <w:t>Structure</w:t>
            </w:r>
          </w:p>
        </w:tc>
        <w:tc>
          <w:tcPr>
            <w:tcW w:w="3544" w:type="dxa"/>
            <w:shd w:val="clear" w:color="auto" w:fill="A8D08D" w:themeFill="accent6" w:themeFillTint="99"/>
            <w:vAlign w:val="center"/>
          </w:tcPr>
          <w:p w14:paraId="040A8E53" w14:textId="5199E8D6" w:rsidR="00177B5E" w:rsidRPr="00177B5E" w:rsidRDefault="00177B5E" w:rsidP="00177B5E">
            <w:pPr>
              <w:jc w:val="center"/>
              <w:rPr>
                <w:rFonts w:ascii="Twinkl Cursive Unlooped Thin" w:hAnsi="Twinkl Cursive Unlooped Thin"/>
                <w:b/>
                <w:bCs/>
                <w:sz w:val="21"/>
                <w:szCs w:val="21"/>
                <w:u w:val="single"/>
              </w:rPr>
            </w:pPr>
            <w:r w:rsidRPr="00177B5E">
              <w:rPr>
                <w:rFonts w:ascii="Twinkl Cursive Unlooped Thin" w:hAnsi="Twinkl Cursive Unlooped Thin"/>
                <w:b/>
                <w:bCs/>
                <w:sz w:val="21"/>
                <w:szCs w:val="21"/>
                <w:u w:val="single"/>
              </w:rPr>
              <w:t>What the lesson may include</w:t>
            </w:r>
          </w:p>
        </w:tc>
        <w:tc>
          <w:tcPr>
            <w:tcW w:w="2318" w:type="dxa"/>
            <w:shd w:val="clear" w:color="auto" w:fill="A8D08D" w:themeFill="accent6" w:themeFillTint="99"/>
            <w:vAlign w:val="center"/>
          </w:tcPr>
          <w:p w14:paraId="2402C8C4" w14:textId="1486D946" w:rsidR="00177B5E" w:rsidRPr="00177B5E" w:rsidRDefault="00177B5E" w:rsidP="00177B5E">
            <w:pPr>
              <w:jc w:val="center"/>
              <w:rPr>
                <w:rFonts w:ascii="Twinkl Cursive Unlooped Thin" w:hAnsi="Twinkl Cursive Unlooped Thin"/>
                <w:b/>
                <w:bCs/>
                <w:sz w:val="21"/>
                <w:szCs w:val="21"/>
                <w:u w:val="single"/>
              </w:rPr>
            </w:pPr>
            <w:r w:rsidRPr="00177B5E">
              <w:rPr>
                <w:rFonts w:ascii="Twinkl Cursive Unlooped Thin" w:hAnsi="Twinkl Cursive Unlooped Thin"/>
                <w:b/>
                <w:bCs/>
                <w:sz w:val="21"/>
                <w:szCs w:val="21"/>
                <w:u w:val="single"/>
              </w:rPr>
              <w:t>What would you see throughout the lesson</w:t>
            </w:r>
            <w:r w:rsidR="00931048">
              <w:rPr>
                <w:rFonts w:ascii="Twinkl Cursive Unlooped Thin" w:hAnsi="Twinkl Cursive Unlooped Thin"/>
                <w:b/>
                <w:bCs/>
                <w:sz w:val="21"/>
                <w:szCs w:val="21"/>
                <w:u w:val="single"/>
              </w:rPr>
              <w:t xml:space="preserve"> and in an EYFS classroom</w:t>
            </w:r>
          </w:p>
        </w:tc>
        <w:tc>
          <w:tcPr>
            <w:tcW w:w="2614" w:type="dxa"/>
            <w:shd w:val="clear" w:color="auto" w:fill="A8D08D" w:themeFill="accent6" w:themeFillTint="99"/>
            <w:vAlign w:val="center"/>
          </w:tcPr>
          <w:p w14:paraId="19DCCD0A" w14:textId="3F22F5CF" w:rsidR="00177B5E" w:rsidRPr="00177B5E" w:rsidRDefault="00177B5E" w:rsidP="00177B5E">
            <w:pPr>
              <w:jc w:val="center"/>
              <w:rPr>
                <w:rFonts w:ascii="Twinkl Cursive Unlooped Thin" w:hAnsi="Twinkl Cursive Unlooped Thin"/>
                <w:b/>
                <w:bCs/>
                <w:sz w:val="21"/>
                <w:szCs w:val="21"/>
                <w:u w:val="single"/>
              </w:rPr>
            </w:pPr>
            <w:r w:rsidRPr="00177B5E">
              <w:rPr>
                <w:rFonts w:ascii="Twinkl Cursive Unlooped Thin" w:hAnsi="Twinkl Cursive Unlooped Thin"/>
                <w:b/>
                <w:bCs/>
                <w:sz w:val="21"/>
                <w:szCs w:val="21"/>
                <w:u w:val="single"/>
              </w:rPr>
              <w:t>Role of teacher and/or teaching assistant</w:t>
            </w:r>
          </w:p>
        </w:tc>
      </w:tr>
      <w:tr w:rsidR="001400F8" w:rsidRPr="001400F8" w14:paraId="02FC6452" w14:textId="77777777" w:rsidTr="00FF6DC1">
        <w:trPr>
          <w:trHeight w:val="3248"/>
        </w:trPr>
        <w:tc>
          <w:tcPr>
            <w:tcW w:w="1980" w:type="dxa"/>
            <w:vAlign w:val="center"/>
          </w:tcPr>
          <w:p w14:paraId="69B3BCDB" w14:textId="2E6C3AD6" w:rsidR="00122F80" w:rsidRPr="001400F8" w:rsidRDefault="00122F80" w:rsidP="00B677DF">
            <w:pPr>
              <w:jc w:val="center"/>
              <w:rPr>
                <w:rFonts w:ascii="Twinkl Cursive Unlooped Thin" w:hAnsi="Twinkl Cursive Unlooped Thin"/>
                <w:b/>
                <w:bCs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b/>
                <w:bCs/>
                <w:color w:val="000000" w:themeColor="text1"/>
                <w:sz w:val="20"/>
                <w:szCs w:val="20"/>
              </w:rPr>
              <w:t>1. Review of Previous Learning (5 minutes)</w:t>
            </w:r>
          </w:p>
        </w:tc>
        <w:tc>
          <w:tcPr>
            <w:tcW w:w="3544" w:type="dxa"/>
            <w:vAlign w:val="center"/>
          </w:tcPr>
          <w:p w14:paraId="5FE8E014" w14:textId="2301F5FD" w:rsidR="00122F80" w:rsidRPr="001400F8" w:rsidRDefault="00122F80" w:rsidP="00B677DF">
            <w:pPr>
              <w:pStyle w:val="ListParagraph"/>
              <w:numPr>
                <w:ilvl w:val="0"/>
                <w:numId w:val="5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Around two-five fluency questions designed to</w:t>
            </w:r>
            <w:r w:rsidR="0093104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 have a number focus and</w:t>
            </w: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 activate prior knowledge and prepare children for new learning through:</w:t>
            </w:r>
          </w:p>
          <w:p w14:paraId="1B4588DA" w14:textId="412A1F06" w:rsidR="00122F80" w:rsidRPr="001400F8" w:rsidRDefault="00122F80" w:rsidP="00B677DF">
            <w:pPr>
              <w:pStyle w:val="ListParagraph"/>
              <w:numPr>
                <w:ilvl w:val="1"/>
                <w:numId w:val="5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review of previous learning</w:t>
            </w:r>
          </w:p>
          <w:p w14:paraId="35BD00DB" w14:textId="5DE08438" w:rsidR="00122F80" w:rsidRDefault="00122F80" w:rsidP="00B677DF">
            <w:pPr>
              <w:pStyle w:val="ListParagraph"/>
              <w:numPr>
                <w:ilvl w:val="1"/>
                <w:numId w:val="5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consolidation of basic skills </w:t>
            </w:r>
          </w:p>
          <w:p w14:paraId="5A0D4FAE" w14:textId="2460EF00" w:rsidR="00931048" w:rsidRPr="001400F8" w:rsidRDefault="00931048" w:rsidP="00B677DF">
            <w:pPr>
              <w:pStyle w:val="ListParagraph"/>
              <w:numPr>
                <w:ilvl w:val="1"/>
                <w:numId w:val="5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this may also be in the form of counting, rhyme and song</w:t>
            </w:r>
          </w:p>
          <w:p w14:paraId="2F61106D" w14:textId="688736A4" w:rsidR="00122F80" w:rsidRPr="001400F8" w:rsidRDefault="00122F80" w:rsidP="00B677DF">
            <w:pPr>
              <w:pStyle w:val="ListParagraph"/>
              <w:numPr>
                <w:ilvl w:val="0"/>
                <w:numId w:val="5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In this part of the lesson, no new learning should take place.  </w:t>
            </w:r>
          </w:p>
        </w:tc>
        <w:tc>
          <w:tcPr>
            <w:tcW w:w="2318" w:type="dxa"/>
            <w:vMerge w:val="restart"/>
            <w:vAlign w:val="center"/>
          </w:tcPr>
          <w:p w14:paraId="3111880F" w14:textId="1BA9E592" w:rsidR="00122F80" w:rsidRPr="001400F8" w:rsidRDefault="00122F80" w:rsidP="00B677DF">
            <w:pPr>
              <w:pStyle w:val="ListParagraph"/>
              <w:numPr>
                <w:ilvl w:val="0"/>
                <w:numId w:val="4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precise questioning to formatively assess, checking for understanding</w:t>
            </w:r>
          </w:p>
          <w:p w14:paraId="1431516C" w14:textId="3D7DCB7A" w:rsidR="00122F80" w:rsidRPr="001400F8" w:rsidRDefault="00122F80" w:rsidP="00B677DF">
            <w:pPr>
              <w:pStyle w:val="ListParagraph"/>
              <w:numPr>
                <w:ilvl w:val="0"/>
                <w:numId w:val="4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precise questioning to encourage reasoning – open ended/probing</w:t>
            </w:r>
          </w:p>
          <w:p w14:paraId="5DB3B034" w14:textId="77777777" w:rsidR="00122F80" w:rsidRPr="00C714DC" w:rsidRDefault="00122F80" w:rsidP="00B677DF">
            <w:pPr>
              <w:pStyle w:val="ListParagraph"/>
              <w:numPr>
                <w:ilvl w:val="0"/>
                <w:numId w:val="4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culture where children learn from their </w:t>
            </w:r>
            <w:r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mistakes and fix them</w:t>
            </w:r>
          </w:p>
          <w:p w14:paraId="66CC80B8" w14:textId="223E347D" w:rsidR="00931048" w:rsidRPr="00C714DC" w:rsidRDefault="00012C10" w:rsidP="00931048">
            <w:pPr>
              <w:pStyle w:val="ListParagraph"/>
              <w:numPr>
                <w:ilvl w:val="0"/>
                <w:numId w:val="4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enhanced </w:t>
            </w:r>
            <w:r w:rsidR="00931048"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continuous provision focusing on core mathematical concepts to strengthen children’s knowledge, vocabulary and understanding (changed termly)</w:t>
            </w:r>
          </w:p>
          <w:p w14:paraId="3F5ACB18" w14:textId="1E2C96B5" w:rsidR="00931048" w:rsidRPr="00C714DC" w:rsidRDefault="00931048" w:rsidP="00931048">
            <w:pPr>
              <w:pStyle w:val="ListParagraph"/>
              <w:numPr>
                <w:ilvl w:val="0"/>
                <w:numId w:val="4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children will have concrete objects to explore e.g., measuring jugs</w:t>
            </w:r>
            <w:r w:rsidR="00012C10"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 and will be </w:t>
            </w:r>
            <w:r w:rsidR="00012C10"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lastRenderedPageBreak/>
              <w:t>exposed to numbers, tens</w:t>
            </w:r>
            <w:r w:rsidR="00C714DC"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 </w:t>
            </w:r>
            <w:r w:rsidR="00012C10"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frames, counters, scales and/or blocks that relate to topic</w:t>
            </w:r>
          </w:p>
          <w:p w14:paraId="2D2B9A4C" w14:textId="77777777" w:rsidR="00931048" w:rsidRPr="00C714DC" w:rsidRDefault="00931048" w:rsidP="00931048">
            <w:pPr>
              <w:pStyle w:val="ListParagraph"/>
              <w:numPr>
                <w:ilvl w:val="0"/>
                <w:numId w:val="4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proofErr w:type="spellStart"/>
            <w:r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maths</w:t>
            </w:r>
            <w:proofErr w:type="spellEnd"/>
            <w:r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 will be developed and introduced around children’s interests</w:t>
            </w:r>
          </w:p>
          <w:p w14:paraId="7A2440AB" w14:textId="77777777" w:rsidR="00931048" w:rsidRPr="00C714DC" w:rsidRDefault="00931048" w:rsidP="00931048">
            <w:pPr>
              <w:pStyle w:val="ListParagraph"/>
              <w:numPr>
                <w:ilvl w:val="0"/>
                <w:numId w:val="4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children will have access to reading books with a mathematical focus, reading independently and as a whole class</w:t>
            </w:r>
          </w:p>
          <w:p w14:paraId="39BFEA88" w14:textId="2F9E6BC1" w:rsidR="00931048" w:rsidRPr="00931048" w:rsidRDefault="00931048" w:rsidP="00C714DC">
            <w:pPr>
              <w:pStyle w:val="ListParagraph"/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</w:p>
        </w:tc>
        <w:tc>
          <w:tcPr>
            <w:tcW w:w="2614" w:type="dxa"/>
            <w:vAlign w:val="center"/>
          </w:tcPr>
          <w:p w14:paraId="12954172" w14:textId="54546C6B" w:rsidR="00122F80" w:rsidRPr="001400F8" w:rsidRDefault="00122F80" w:rsidP="00FF6DC1">
            <w:pPr>
              <w:pStyle w:val="ListParagraph"/>
              <w:numPr>
                <w:ilvl w:val="0"/>
                <w:numId w:val="4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lastRenderedPageBreak/>
              <w:t>Assessing children’s understanding (both) and highlighting any gaps in knowledge</w:t>
            </w:r>
          </w:p>
        </w:tc>
      </w:tr>
      <w:tr w:rsidR="001400F8" w:rsidRPr="001400F8" w14:paraId="1845BD1C" w14:textId="77777777" w:rsidTr="00114753">
        <w:trPr>
          <w:trHeight w:val="5223"/>
        </w:trPr>
        <w:tc>
          <w:tcPr>
            <w:tcW w:w="1980" w:type="dxa"/>
            <w:vAlign w:val="center"/>
          </w:tcPr>
          <w:p w14:paraId="6CF08547" w14:textId="155E3F9F" w:rsidR="00122F80" w:rsidRPr="001400F8" w:rsidRDefault="00122F80" w:rsidP="00B677DF">
            <w:pPr>
              <w:jc w:val="center"/>
              <w:rPr>
                <w:rFonts w:ascii="Twinkl Cursive Unlooped Thin" w:hAnsi="Twinkl Cursive Unlooped Thin"/>
                <w:b/>
                <w:bCs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b/>
                <w:bCs/>
                <w:color w:val="000000" w:themeColor="text1"/>
                <w:sz w:val="20"/>
                <w:szCs w:val="20"/>
              </w:rPr>
              <w:t xml:space="preserve">2. Explicit Teach </w:t>
            </w:r>
            <w:r w:rsidRPr="001400F8">
              <w:rPr>
                <w:rFonts w:ascii="Twinkl Cursive Unlooped Thin" w:hAnsi="Twinkl Cursive Unlooped Thin"/>
                <w:b/>
                <w:bCs/>
                <w:i/>
                <w:iCs/>
                <w:color w:val="000000" w:themeColor="text1"/>
                <w:sz w:val="20"/>
                <w:szCs w:val="20"/>
              </w:rPr>
              <w:t>(teacher model and demonstrating)</w:t>
            </w:r>
          </w:p>
        </w:tc>
        <w:tc>
          <w:tcPr>
            <w:tcW w:w="3544" w:type="dxa"/>
            <w:vAlign w:val="center"/>
          </w:tcPr>
          <w:p w14:paraId="20BB9FE7" w14:textId="72A259E0" w:rsidR="00122F80" w:rsidRPr="00C714DC" w:rsidRDefault="00122F80" w:rsidP="00B677DF">
            <w:pPr>
              <w:pStyle w:val="ListParagraph"/>
              <w:numPr>
                <w:ilvl w:val="0"/>
                <w:numId w:val="5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Teacher modelling and demonstrating, following a ‘concrete, pictorial, abstract’ approach to support the introduction of new learning (stages may be presented alongside each other to help the children make connections in their learning). </w:t>
            </w:r>
          </w:p>
          <w:p w14:paraId="221D851B" w14:textId="664E5E59" w:rsidR="00931048" w:rsidRPr="00C714DC" w:rsidRDefault="00931048" w:rsidP="00931048">
            <w:pPr>
              <w:pStyle w:val="ListParagraph"/>
              <w:numPr>
                <w:ilvl w:val="1"/>
                <w:numId w:val="5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Teachers will make use of physical and practical resources and apply learning in a real world context.</w:t>
            </w:r>
          </w:p>
          <w:p w14:paraId="6235E5B5" w14:textId="41D1B10B" w:rsidR="00122F80" w:rsidRPr="00C714DC" w:rsidRDefault="00114753" w:rsidP="00B677DF">
            <w:pPr>
              <w:pStyle w:val="ListParagraph"/>
              <w:numPr>
                <w:ilvl w:val="0"/>
                <w:numId w:val="5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Explicit teaching of vocabulary will be embedded throughout the lesson and displayed </w:t>
            </w:r>
            <w:r w:rsidR="00931048"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throughout the classroom and in areas of provision.</w:t>
            </w:r>
            <w:r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 This will be added to the working wall as a unit progresses.   </w:t>
            </w:r>
          </w:p>
        </w:tc>
        <w:tc>
          <w:tcPr>
            <w:tcW w:w="2318" w:type="dxa"/>
            <w:vMerge/>
            <w:vAlign w:val="center"/>
          </w:tcPr>
          <w:p w14:paraId="48BA46C4" w14:textId="77777777" w:rsidR="00122F80" w:rsidRPr="001400F8" w:rsidRDefault="00122F80" w:rsidP="00B677DF">
            <w:p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</w:p>
        </w:tc>
        <w:tc>
          <w:tcPr>
            <w:tcW w:w="2614" w:type="dxa"/>
            <w:vAlign w:val="center"/>
          </w:tcPr>
          <w:p w14:paraId="0F20E95C" w14:textId="77777777" w:rsidR="00122F80" w:rsidRPr="001400F8" w:rsidRDefault="00122F80" w:rsidP="00FF6DC1">
            <w:pPr>
              <w:pStyle w:val="ListParagraph"/>
              <w:numPr>
                <w:ilvl w:val="0"/>
                <w:numId w:val="5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Teacher modelling and demonstrating</w:t>
            </w:r>
          </w:p>
          <w:p w14:paraId="2D39AA44" w14:textId="0075639A" w:rsidR="00122F80" w:rsidRPr="001400F8" w:rsidRDefault="00122F80" w:rsidP="00FF6DC1">
            <w:pPr>
              <w:pStyle w:val="ListParagraph"/>
              <w:numPr>
                <w:ilvl w:val="0"/>
                <w:numId w:val="5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TA/support staff identifying children who are not responding to questioning/need more support </w:t>
            </w:r>
          </w:p>
        </w:tc>
      </w:tr>
      <w:tr w:rsidR="001400F8" w:rsidRPr="001400F8" w14:paraId="0CBC6C81" w14:textId="77777777" w:rsidTr="00FF6DC1">
        <w:trPr>
          <w:trHeight w:val="4232"/>
        </w:trPr>
        <w:tc>
          <w:tcPr>
            <w:tcW w:w="1980" w:type="dxa"/>
            <w:vAlign w:val="center"/>
          </w:tcPr>
          <w:p w14:paraId="777BF046" w14:textId="20430FA0" w:rsidR="00122F80" w:rsidRPr="001400F8" w:rsidRDefault="00122F80" w:rsidP="00B677DF">
            <w:pPr>
              <w:jc w:val="center"/>
              <w:rPr>
                <w:rFonts w:ascii="Twinkl Cursive Unlooped Thin" w:hAnsi="Twinkl Cursive Unlooped Thin"/>
                <w:b/>
                <w:bCs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b/>
                <w:bCs/>
                <w:color w:val="000000" w:themeColor="text1"/>
                <w:sz w:val="20"/>
                <w:szCs w:val="20"/>
              </w:rPr>
              <w:lastRenderedPageBreak/>
              <w:t>3. Guided Practice</w:t>
            </w:r>
          </w:p>
        </w:tc>
        <w:tc>
          <w:tcPr>
            <w:tcW w:w="3544" w:type="dxa"/>
            <w:vAlign w:val="center"/>
          </w:tcPr>
          <w:p w14:paraId="63F77894" w14:textId="7FF16109" w:rsidR="00122F80" w:rsidRPr="00C714DC" w:rsidRDefault="00122F80" w:rsidP="00B677DF">
            <w:pPr>
              <w:pStyle w:val="ListParagraph"/>
              <w:numPr>
                <w:ilvl w:val="0"/>
                <w:numId w:val="5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Children provided with the opportunity to explore new learning before working independently, this could be through group work</w:t>
            </w:r>
            <w:r w:rsidR="00C714DC"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 or</w:t>
            </w:r>
            <w:r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 paired work</w:t>
            </w:r>
            <w:r w:rsidR="00C714DC"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, </w:t>
            </w:r>
            <w:r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either in books, on whiteboards or using concrete materials. </w:t>
            </w:r>
          </w:p>
          <w:p w14:paraId="609BDFD1" w14:textId="77777777" w:rsidR="00122F80" w:rsidRPr="00C714DC" w:rsidRDefault="00122F80" w:rsidP="00B677DF">
            <w:pPr>
              <w:pStyle w:val="ListParagraph"/>
              <w:numPr>
                <w:ilvl w:val="0"/>
                <w:numId w:val="5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This may follow the structure of ‘I do, we do, you do’ to check for understanding. </w:t>
            </w:r>
          </w:p>
          <w:p w14:paraId="68BDA683" w14:textId="6A248CE1" w:rsidR="00122F80" w:rsidRPr="00C714DC" w:rsidRDefault="00122F80" w:rsidP="00B677DF">
            <w:pPr>
              <w:pStyle w:val="ListParagraph"/>
              <w:numPr>
                <w:ilvl w:val="0"/>
                <w:numId w:val="5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Teachers can assess in the moment and continue to independent practice or provide more explicit teach. </w:t>
            </w:r>
          </w:p>
        </w:tc>
        <w:tc>
          <w:tcPr>
            <w:tcW w:w="2318" w:type="dxa"/>
            <w:vMerge/>
            <w:vAlign w:val="center"/>
          </w:tcPr>
          <w:p w14:paraId="4EA9DDCF" w14:textId="77777777" w:rsidR="00122F80" w:rsidRPr="001400F8" w:rsidRDefault="00122F80" w:rsidP="00B677DF">
            <w:p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</w:p>
        </w:tc>
        <w:tc>
          <w:tcPr>
            <w:tcW w:w="2614" w:type="dxa"/>
            <w:vAlign w:val="center"/>
          </w:tcPr>
          <w:p w14:paraId="7587B803" w14:textId="77777777" w:rsidR="00122F80" w:rsidRPr="001400F8" w:rsidRDefault="00122F80" w:rsidP="00FF6DC1">
            <w:pPr>
              <w:pStyle w:val="ListParagraph"/>
              <w:numPr>
                <w:ilvl w:val="0"/>
                <w:numId w:val="5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Teacher delivering guided practice &amp; working with children</w:t>
            </w:r>
          </w:p>
          <w:p w14:paraId="5AC5B73C" w14:textId="77777777" w:rsidR="00122F80" w:rsidRPr="001400F8" w:rsidRDefault="00122F80" w:rsidP="00FF6DC1">
            <w:pPr>
              <w:pStyle w:val="ListParagraph"/>
              <w:numPr>
                <w:ilvl w:val="0"/>
                <w:numId w:val="5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TA/support staff </w:t>
            </w:r>
            <w:r w:rsidR="00FF6DC1"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observing children and identifying any gaps</w:t>
            </w:r>
          </w:p>
          <w:p w14:paraId="65AF2F74" w14:textId="03DEC5D2" w:rsidR="00FF6DC1" w:rsidRPr="001400F8" w:rsidRDefault="00FF6DC1" w:rsidP="00FF6DC1">
            <w:pPr>
              <w:pStyle w:val="ListParagraph"/>
              <w:numPr>
                <w:ilvl w:val="0"/>
                <w:numId w:val="5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Both staff members questioning children to check for understanding </w:t>
            </w:r>
          </w:p>
        </w:tc>
      </w:tr>
      <w:tr w:rsidR="001400F8" w:rsidRPr="001400F8" w14:paraId="6E711F4D" w14:textId="77777777" w:rsidTr="00114753">
        <w:trPr>
          <w:trHeight w:val="4392"/>
        </w:trPr>
        <w:tc>
          <w:tcPr>
            <w:tcW w:w="1980" w:type="dxa"/>
            <w:vAlign w:val="center"/>
          </w:tcPr>
          <w:p w14:paraId="561A5893" w14:textId="03BFF70C" w:rsidR="00122F80" w:rsidRPr="001400F8" w:rsidRDefault="00122F80" w:rsidP="00B677DF">
            <w:pPr>
              <w:jc w:val="center"/>
              <w:rPr>
                <w:rFonts w:ascii="Twinkl Cursive Unlooped Thin" w:hAnsi="Twinkl Cursive Unlooped Thin"/>
                <w:b/>
                <w:bCs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b/>
                <w:bCs/>
                <w:color w:val="000000" w:themeColor="text1"/>
                <w:sz w:val="20"/>
                <w:szCs w:val="20"/>
              </w:rPr>
              <w:t>4. Independent Practice</w:t>
            </w:r>
          </w:p>
        </w:tc>
        <w:tc>
          <w:tcPr>
            <w:tcW w:w="3544" w:type="dxa"/>
            <w:vAlign w:val="center"/>
          </w:tcPr>
          <w:p w14:paraId="127096E2" w14:textId="0B742346" w:rsidR="00122F80" w:rsidRPr="001400F8" w:rsidRDefault="00122F80" w:rsidP="00EE4306">
            <w:pPr>
              <w:pStyle w:val="ListParagraph"/>
              <w:numPr>
                <w:ilvl w:val="0"/>
                <w:numId w:val="6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Children provided with the opportunity to practice and consolidate their skills through a range of fluency, reasoning, and problem-solving </w:t>
            </w:r>
            <w:r w:rsidR="0093104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tasks. </w:t>
            </w:r>
            <w:r w:rsidR="00931048" w:rsidRPr="00C714DC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This can be through deliberately designed continuous provision activities or in a guided, small group activity.</w:t>
            </w:r>
          </w:p>
          <w:p w14:paraId="3A9A2AD7" w14:textId="3FE0788C" w:rsidR="00114753" w:rsidRPr="001400F8" w:rsidRDefault="00C714DC" w:rsidP="00114753">
            <w:pPr>
              <w:pStyle w:val="ListParagraph"/>
              <w:numPr>
                <w:ilvl w:val="0"/>
                <w:numId w:val="6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Children</w:t>
            </w:r>
            <w:r w:rsidR="00122F80"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 will have the opportunity to apply their skills in a variety of contexts to deepen their understanding.</w:t>
            </w:r>
          </w:p>
          <w:p w14:paraId="160C1913" w14:textId="77777777" w:rsidR="00931048" w:rsidRDefault="00931048" w:rsidP="00114753">
            <w:pPr>
              <w:pStyle w:val="ListParagraph"/>
              <w:numPr>
                <w:ilvl w:val="0"/>
                <w:numId w:val="6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Key vocabulary will be displayed throughout provision activities and encouraged to be used. </w:t>
            </w:r>
          </w:p>
          <w:p w14:paraId="25135AD8" w14:textId="77777777" w:rsidR="00931048" w:rsidRDefault="00931048" w:rsidP="00114753">
            <w:pPr>
              <w:pStyle w:val="ListParagraph"/>
              <w:numPr>
                <w:ilvl w:val="0"/>
                <w:numId w:val="6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Children may be provided to consolidate their learning through games, rhyme or song. </w:t>
            </w:r>
          </w:p>
          <w:p w14:paraId="4BC4E12F" w14:textId="15DD77EF" w:rsidR="00122F80" w:rsidRPr="001400F8" w:rsidRDefault="00C714DC" w:rsidP="00114753">
            <w:pPr>
              <w:pStyle w:val="ListParagraph"/>
              <w:numPr>
                <w:ilvl w:val="0"/>
                <w:numId w:val="6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Learning</w:t>
            </w:r>
            <w:r w:rsidR="0093104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 will be evidenced in a floor book with key knowledge and vocabulary labelled, as well as pupil voice. </w:t>
            </w:r>
            <w:r w:rsidR="00122F80"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318" w:type="dxa"/>
            <w:vMerge/>
            <w:vAlign w:val="center"/>
          </w:tcPr>
          <w:p w14:paraId="5AFFA37C" w14:textId="77777777" w:rsidR="00122F80" w:rsidRPr="001400F8" w:rsidRDefault="00122F80" w:rsidP="00B677DF">
            <w:p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</w:p>
        </w:tc>
        <w:tc>
          <w:tcPr>
            <w:tcW w:w="2614" w:type="dxa"/>
            <w:vAlign w:val="center"/>
          </w:tcPr>
          <w:p w14:paraId="3023EDD7" w14:textId="77777777" w:rsidR="00122F80" w:rsidRPr="001400F8" w:rsidRDefault="00FF6DC1" w:rsidP="00FF6DC1">
            <w:pPr>
              <w:pStyle w:val="ListParagraph"/>
              <w:numPr>
                <w:ilvl w:val="0"/>
                <w:numId w:val="6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Teacher and TA/support staff live marking and providing instant feedback</w:t>
            </w:r>
          </w:p>
          <w:p w14:paraId="3CB9EFB8" w14:textId="77777777" w:rsidR="00FF6DC1" w:rsidRDefault="00FF6DC1" w:rsidP="00FF6DC1">
            <w:pPr>
              <w:pStyle w:val="ListParagraph"/>
              <w:numPr>
                <w:ilvl w:val="0"/>
                <w:numId w:val="6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Teacher or TA working with children who have been identified as needing targeted support</w:t>
            </w:r>
          </w:p>
          <w:p w14:paraId="1C2FBCF7" w14:textId="6BCF97BD" w:rsidR="00931048" w:rsidRPr="001400F8" w:rsidRDefault="00931048" w:rsidP="00FF6DC1">
            <w:pPr>
              <w:pStyle w:val="ListParagraph"/>
              <w:numPr>
                <w:ilvl w:val="0"/>
                <w:numId w:val="6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Adults will model and guide provision focused activities in small groups</w:t>
            </w:r>
          </w:p>
        </w:tc>
      </w:tr>
      <w:tr w:rsidR="00122F80" w:rsidRPr="001400F8" w14:paraId="3003D81E" w14:textId="77777777" w:rsidTr="00373F6F">
        <w:trPr>
          <w:trHeight w:val="2680"/>
        </w:trPr>
        <w:tc>
          <w:tcPr>
            <w:tcW w:w="1980" w:type="dxa"/>
            <w:vAlign w:val="center"/>
          </w:tcPr>
          <w:p w14:paraId="6C67FB81" w14:textId="323DDDA2" w:rsidR="00122F80" w:rsidRPr="001400F8" w:rsidRDefault="00122F80" w:rsidP="00B677DF">
            <w:pPr>
              <w:jc w:val="center"/>
              <w:rPr>
                <w:rFonts w:ascii="Twinkl Cursive Unlooped Thin" w:hAnsi="Twinkl Cursive Unlooped Thin"/>
                <w:b/>
                <w:bCs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b/>
                <w:bCs/>
                <w:color w:val="000000" w:themeColor="text1"/>
                <w:sz w:val="20"/>
                <w:szCs w:val="20"/>
              </w:rPr>
              <w:t>5. Review of Learning</w:t>
            </w:r>
          </w:p>
        </w:tc>
        <w:tc>
          <w:tcPr>
            <w:tcW w:w="3544" w:type="dxa"/>
            <w:vAlign w:val="center"/>
          </w:tcPr>
          <w:p w14:paraId="1FF3BA5A" w14:textId="4804A580" w:rsidR="00122F80" w:rsidRPr="001400F8" w:rsidRDefault="00122F80" w:rsidP="00EE4306">
            <w:pPr>
              <w:pStyle w:val="ListParagraph"/>
              <w:numPr>
                <w:ilvl w:val="0"/>
                <w:numId w:val="7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Teacher assessment of knowledge and the next lesson</w:t>
            </w:r>
          </w:p>
          <w:p w14:paraId="6C28669E" w14:textId="5129C9CA" w:rsidR="00122F80" w:rsidRPr="001400F8" w:rsidRDefault="00122F80" w:rsidP="00EE4306">
            <w:pPr>
              <w:pStyle w:val="ListParagraph"/>
              <w:numPr>
                <w:ilvl w:val="0"/>
                <w:numId w:val="7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In some contexts, this could be an opportunity to extend learning through explicit teaching of problem solving skills. </w:t>
            </w:r>
          </w:p>
        </w:tc>
        <w:tc>
          <w:tcPr>
            <w:tcW w:w="2318" w:type="dxa"/>
            <w:vMerge/>
            <w:vAlign w:val="center"/>
          </w:tcPr>
          <w:p w14:paraId="64F5A4AC" w14:textId="77777777" w:rsidR="00122F80" w:rsidRPr="001400F8" w:rsidRDefault="00122F80" w:rsidP="00B677DF">
            <w:p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</w:p>
        </w:tc>
        <w:tc>
          <w:tcPr>
            <w:tcW w:w="2614" w:type="dxa"/>
            <w:vAlign w:val="center"/>
          </w:tcPr>
          <w:p w14:paraId="5E609B40" w14:textId="77777777" w:rsidR="00931048" w:rsidRDefault="00931048" w:rsidP="00FF6DC1">
            <w:pPr>
              <w:pStyle w:val="ListParagraph"/>
              <w:numPr>
                <w:ilvl w:val="0"/>
                <w:numId w:val="7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Teacher consolidating learning through questioning </w:t>
            </w:r>
          </w:p>
          <w:p w14:paraId="66DA4CDF" w14:textId="65508DE6" w:rsidR="00FF6DC1" w:rsidRPr="001400F8" w:rsidRDefault="00FF6DC1" w:rsidP="00FF6DC1">
            <w:pPr>
              <w:pStyle w:val="ListParagraph"/>
              <w:numPr>
                <w:ilvl w:val="0"/>
                <w:numId w:val="7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TA/support staff reviewing work as it is being marked, identifying children with gaps who require intervention</w:t>
            </w:r>
            <w:r w:rsidR="00114753"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. This may include (depending on the level of support required):</w:t>
            </w:r>
          </w:p>
          <w:p w14:paraId="68E40771" w14:textId="530108A8" w:rsidR="00114753" w:rsidRPr="001400F8" w:rsidRDefault="00114753" w:rsidP="00114753">
            <w:pPr>
              <w:pStyle w:val="ListParagraph"/>
              <w:numPr>
                <w:ilvl w:val="1"/>
                <w:numId w:val="7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Same-day intervention</w:t>
            </w:r>
          </w:p>
          <w:p w14:paraId="183CE453" w14:textId="77777777" w:rsidR="00114753" w:rsidRPr="001400F8" w:rsidRDefault="00114753" w:rsidP="00114753">
            <w:pPr>
              <w:pStyle w:val="ListParagraph"/>
              <w:numPr>
                <w:ilvl w:val="1"/>
                <w:numId w:val="7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 xml:space="preserve">Adaptation </w:t>
            </w: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lastRenderedPageBreak/>
              <w:t>to subsequent lesson</w:t>
            </w:r>
          </w:p>
          <w:p w14:paraId="3EBB3C44" w14:textId="38B0C9E4" w:rsidR="00114753" w:rsidRPr="001400F8" w:rsidRDefault="00114753" w:rsidP="00114753">
            <w:pPr>
              <w:pStyle w:val="ListParagraph"/>
              <w:numPr>
                <w:ilvl w:val="1"/>
                <w:numId w:val="7"/>
              </w:numPr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</w:pPr>
            <w:r w:rsidRPr="001400F8">
              <w:rPr>
                <w:rFonts w:ascii="Twinkl Cursive Unlooped Thin" w:hAnsi="Twinkl Cursive Unlooped Thin"/>
                <w:color w:val="000000" w:themeColor="text1"/>
                <w:sz w:val="20"/>
                <w:szCs w:val="20"/>
              </w:rPr>
              <w:t>Structured intervention over time</w:t>
            </w:r>
          </w:p>
        </w:tc>
      </w:tr>
    </w:tbl>
    <w:p w14:paraId="3BFB9B1F" w14:textId="77777777" w:rsidR="00177B5E" w:rsidRPr="001400F8" w:rsidRDefault="00177B5E" w:rsidP="00177B5E">
      <w:pPr>
        <w:rPr>
          <w:color w:val="000000" w:themeColor="text1"/>
        </w:rPr>
      </w:pPr>
    </w:p>
    <w:sectPr w:rsidR="00177B5E" w:rsidRPr="001400F8" w:rsidSect="00177B5E">
      <w:pgSz w:w="11906" w:h="16838"/>
      <w:pgMar w:top="720" w:right="720" w:bottom="720" w:left="720" w:header="708" w:footer="708" w:gutter="0"/>
      <w:pgBorders w:offsetFrom="page">
        <w:top w:val="single" w:sz="18" w:space="24" w:color="538135" w:themeColor="accent6" w:themeShade="BF"/>
        <w:left w:val="single" w:sz="18" w:space="24" w:color="538135" w:themeColor="accent6" w:themeShade="BF"/>
        <w:bottom w:val="single" w:sz="18" w:space="24" w:color="538135" w:themeColor="accent6" w:themeShade="BF"/>
        <w:right w:val="single" w:sz="18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inkl Cursive Unlooped Thin">
    <w:panose1 w:val="020B0604020202020204"/>
    <w:charset w:val="4D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32027"/>
    <w:multiLevelType w:val="hybridMultilevel"/>
    <w:tmpl w:val="E4B24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C633D"/>
    <w:multiLevelType w:val="hybridMultilevel"/>
    <w:tmpl w:val="E3EA4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824FE6"/>
    <w:multiLevelType w:val="hybridMultilevel"/>
    <w:tmpl w:val="1BB667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CF1"/>
    <w:multiLevelType w:val="hybridMultilevel"/>
    <w:tmpl w:val="F65CF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A907A9"/>
    <w:multiLevelType w:val="hybridMultilevel"/>
    <w:tmpl w:val="2850D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1377F6"/>
    <w:multiLevelType w:val="hybridMultilevel"/>
    <w:tmpl w:val="C6C28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207F94"/>
    <w:multiLevelType w:val="hybridMultilevel"/>
    <w:tmpl w:val="80B8A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9293268">
    <w:abstractNumId w:val="5"/>
  </w:num>
  <w:num w:numId="2" w16cid:durableId="436483709">
    <w:abstractNumId w:val="1"/>
  </w:num>
  <w:num w:numId="3" w16cid:durableId="1229920211">
    <w:abstractNumId w:val="4"/>
  </w:num>
  <w:num w:numId="4" w16cid:durableId="1976252650">
    <w:abstractNumId w:val="2"/>
  </w:num>
  <w:num w:numId="5" w16cid:durableId="255863820">
    <w:abstractNumId w:val="0"/>
  </w:num>
  <w:num w:numId="6" w16cid:durableId="499200498">
    <w:abstractNumId w:val="6"/>
  </w:num>
  <w:num w:numId="7" w16cid:durableId="13145299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395"/>
    <w:rsid w:val="00012C10"/>
    <w:rsid w:val="00035A0B"/>
    <w:rsid w:val="00114753"/>
    <w:rsid w:val="00122F80"/>
    <w:rsid w:val="001400F8"/>
    <w:rsid w:val="00177B5E"/>
    <w:rsid w:val="002C0D4B"/>
    <w:rsid w:val="002E4395"/>
    <w:rsid w:val="002E7372"/>
    <w:rsid w:val="00324392"/>
    <w:rsid w:val="00373F6F"/>
    <w:rsid w:val="004D4332"/>
    <w:rsid w:val="0075505B"/>
    <w:rsid w:val="008F052D"/>
    <w:rsid w:val="00931048"/>
    <w:rsid w:val="00A2482F"/>
    <w:rsid w:val="00B677DF"/>
    <w:rsid w:val="00C06AE8"/>
    <w:rsid w:val="00C714DC"/>
    <w:rsid w:val="00D97F6C"/>
    <w:rsid w:val="00EE4306"/>
    <w:rsid w:val="00F9794D"/>
    <w:rsid w:val="00FF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4F75"/>
  <w15:chartTrackingRefBased/>
  <w15:docId w15:val="{397BFD0B-DCEE-8D41-A549-A69CA61FB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B5E"/>
    <w:pPr>
      <w:widowControl w:val="0"/>
      <w:autoSpaceDE w:val="0"/>
      <w:autoSpaceDN w:val="0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7B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7B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75794EE-2437-044A-97A6-C25C98871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weston</dc:creator>
  <cp:keywords/>
  <dc:description/>
  <cp:lastModifiedBy>alex weston</cp:lastModifiedBy>
  <cp:revision>5</cp:revision>
  <dcterms:created xsi:type="dcterms:W3CDTF">2025-05-14T13:02:00Z</dcterms:created>
  <dcterms:modified xsi:type="dcterms:W3CDTF">2025-08-13T13:55:00Z</dcterms:modified>
</cp:coreProperties>
</file>